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AB" w:rsidRPr="00DC7895" w:rsidRDefault="009718AB">
      <w:pPr>
        <w:rPr>
          <w:b/>
          <w:sz w:val="28"/>
          <w:szCs w:val="28"/>
          <w:u w:val="single"/>
        </w:rPr>
      </w:pPr>
      <w:r w:rsidRPr="00DC7895">
        <w:rPr>
          <w:b/>
          <w:sz w:val="28"/>
          <w:szCs w:val="28"/>
          <w:u w:val="single"/>
        </w:rPr>
        <w:t>PRINCIPAL EDUCATIONAL INSTITUTE – INSTITUTE FOR CRIMINAL JUSTICE STUDIES (ICJS) OVERVIEW</w:t>
      </w:r>
    </w:p>
    <w:p w:rsidR="009718AB" w:rsidRPr="003904AC" w:rsidRDefault="009718AB">
      <w:pPr>
        <w:rPr>
          <w:sz w:val="24"/>
          <w:szCs w:val="24"/>
          <w:u w:val="single"/>
        </w:rPr>
      </w:pPr>
    </w:p>
    <w:p w:rsidR="009718AB" w:rsidRDefault="009718AB" w:rsidP="003904AC">
      <w:pPr>
        <w:pStyle w:val="ListParagraph"/>
        <w:numPr>
          <w:ilvl w:val="0"/>
          <w:numId w:val="5"/>
        </w:numPr>
        <w:rPr>
          <w:sz w:val="24"/>
          <w:szCs w:val="24"/>
        </w:rPr>
      </w:pPr>
      <w:r>
        <w:rPr>
          <w:sz w:val="24"/>
          <w:szCs w:val="24"/>
        </w:rPr>
        <w:t>THE INSTITUTE FOR CRIMINAL JUSTICE STUDIES (</w:t>
      </w:r>
      <w:r w:rsidRPr="003904AC">
        <w:rPr>
          <w:sz w:val="24"/>
          <w:szCs w:val="24"/>
        </w:rPr>
        <w:t>ICJS</w:t>
      </w:r>
      <w:r>
        <w:rPr>
          <w:sz w:val="24"/>
          <w:szCs w:val="24"/>
        </w:rPr>
        <w:t>)</w:t>
      </w:r>
      <w:r w:rsidRPr="003904AC">
        <w:rPr>
          <w:sz w:val="24"/>
          <w:szCs w:val="24"/>
        </w:rPr>
        <w:t xml:space="preserve"> WAS CREATED IN 1974</w:t>
      </w:r>
      <w:r>
        <w:rPr>
          <w:sz w:val="24"/>
          <w:szCs w:val="24"/>
        </w:rPr>
        <w:t xml:space="preserve">. </w:t>
      </w:r>
    </w:p>
    <w:p w:rsidR="009718AB" w:rsidRDefault="009718AB" w:rsidP="00F6615F">
      <w:pPr>
        <w:pStyle w:val="ListParagraph"/>
        <w:rPr>
          <w:sz w:val="24"/>
          <w:szCs w:val="24"/>
        </w:rPr>
      </w:pPr>
    </w:p>
    <w:p w:rsidR="009718AB" w:rsidRDefault="009718AB" w:rsidP="00F6615F">
      <w:pPr>
        <w:pStyle w:val="ListParagraph"/>
        <w:numPr>
          <w:ilvl w:val="0"/>
          <w:numId w:val="5"/>
        </w:numPr>
        <w:rPr>
          <w:sz w:val="24"/>
          <w:szCs w:val="24"/>
        </w:rPr>
      </w:pPr>
      <w:r>
        <w:rPr>
          <w:sz w:val="24"/>
          <w:szCs w:val="24"/>
        </w:rPr>
        <w:t xml:space="preserve">IT IS A GRANT FUNDED INSTITUTION THROUGH APPROPRIATIONS FROM THE </w:t>
      </w:r>
      <w:smartTag w:uri="urn:schemas-microsoft-com:office:smarttags" w:element="State">
        <w:smartTag w:uri="urn:schemas-microsoft-com:office:smarttags" w:element="place">
          <w:r>
            <w:rPr>
              <w:sz w:val="24"/>
              <w:szCs w:val="24"/>
            </w:rPr>
            <w:t>TEXAS</w:t>
          </w:r>
        </w:smartTag>
      </w:smartTag>
      <w:r>
        <w:rPr>
          <w:sz w:val="24"/>
          <w:szCs w:val="24"/>
        </w:rPr>
        <w:t xml:space="preserve"> GOVENEOR’S OFFICE – CRIMINAL JUSTICE DIVISION AND CRIMINAL JUSTICE JUVENILE DIVISION.   </w:t>
      </w:r>
    </w:p>
    <w:p w:rsidR="009718AB" w:rsidRDefault="009718AB" w:rsidP="003904AC">
      <w:pPr>
        <w:pStyle w:val="ListParagraph"/>
        <w:rPr>
          <w:sz w:val="24"/>
          <w:szCs w:val="24"/>
        </w:rPr>
      </w:pPr>
    </w:p>
    <w:p w:rsidR="009718AB" w:rsidRDefault="009718AB" w:rsidP="003904AC">
      <w:pPr>
        <w:pStyle w:val="ListParagraph"/>
        <w:numPr>
          <w:ilvl w:val="0"/>
          <w:numId w:val="5"/>
        </w:numPr>
        <w:rPr>
          <w:sz w:val="24"/>
          <w:szCs w:val="24"/>
        </w:rPr>
      </w:pPr>
      <w:r>
        <w:rPr>
          <w:sz w:val="24"/>
          <w:szCs w:val="24"/>
        </w:rPr>
        <w:t xml:space="preserve">ICJS IS PART OF </w:t>
      </w:r>
      <w:smartTag w:uri="urn:schemas-microsoft-com:office:smarttags" w:element="place">
        <w:smartTag w:uri="urn:schemas-microsoft-com:office:smarttags" w:element="PlaceName">
          <w:r>
            <w:rPr>
              <w:sz w:val="24"/>
              <w:szCs w:val="24"/>
            </w:rPr>
            <w:t>TEXAS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’S DEPARTMENT OF CRIMINAL JUSTICE AND IS UNDER OVER-SIGHT BY THE CENTER FOR SAFE COMMUNITIES AND SCHOOLS (CSCS).</w:t>
      </w:r>
    </w:p>
    <w:p w:rsidR="009718AB" w:rsidRDefault="009718AB" w:rsidP="003904AC">
      <w:pPr>
        <w:pStyle w:val="ListParagraph"/>
        <w:ind w:left="0"/>
        <w:rPr>
          <w:sz w:val="24"/>
          <w:szCs w:val="24"/>
        </w:rPr>
      </w:pPr>
    </w:p>
    <w:p w:rsidR="009718AB" w:rsidRDefault="009718AB" w:rsidP="003904AC">
      <w:pPr>
        <w:pStyle w:val="ListParagraph"/>
        <w:numPr>
          <w:ilvl w:val="0"/>
          <w:numId w:val="5"/>
        </w:numPr>
        <w:rPr>
          <w:sz w:val="24"/>
          <w:szCs w:val="24"/>
        </w:rPr>
      </w:pPr>
      <w:r>
        <w:rPr>
          <w:sz w:val="24"/>
          <w:szCs w:val="24"/>
        </w:rPr>
        <w:t xml:space="preserve">ICJS HAS TRAINED MORE THAN 60,000 CRIMINAL JUSTICE – LAW ENFORCEMENT PROFESSIONALS FROM </w:t>
      </w:r>
      <w:smartTag w:uri="urn:schemas-microsoft-com:office:smarttags" w:element="place">
        <w:smartTag w:uri="urn:schemas-microsoft-com:office:smarttags" w:element="State">
          <w:r>
            <w:rPr>
              <w:sz w:val="24"/>
              <w:szCs w:val="24"/>
            </w:rPr>
            <w:t>TEXAS</w:t>
          </w:r>
        </w:smartTag>
      </w:smartTag>
      <w:r>
        <w:rPr>
          <w:sz w:val="24"/>
          <w:szCs w:val="24"/>
        </w:rPr>
        <w:t>, 46-OTHER STATES AND SEVEN FOREIGN COUNTRIES DURING THE LAST 34-YEARS.</w:t>
      </w:r>
    </w:p>
    <w:p w:rsidR="009718AB" w:rsidRDefault="009718AB" w:rsidP="00F6615F">
      <w:pPr>
        <w:pStyle w:val="ListParagraph"/>
        <w:ind w:left="0"/>
        <w:rPr>
          <w:sz w:val="24"/>
          <w:szCs w:val="24"/>
        </w:rPr>
      </w:pPr>
    </w:p>
    <w:p w:rsidR="009718AB" w:rsidRDefault="009718AB" w:rsidP="003904AC">
      <w:pPr>
        <w:pStyle w:val="ListParagraph"/>
        <w:numPr>
          <w:ilvl w:val="0"/>
          <w:numId w:val="5"/>
        </w:numPr>
        <w:rPr>
          <w:sz w:val="24"/>
          <w:szCs w:val="24"/>
        </w:rPr>
      </w:pPr>
      <w:r>
        <w:rPr>
          <w:sz w:val="24"/>
          <w:szCs w:val="24"/>
        </w:rPr>
        <w:t>ICJS USES CORE STAFF AND MOBILE TRAINING TEAMS TO ACHIEVE ITS TRAINING OBJECTIVES AND USES EXPERIENCED AND VETERAN LAW ENFORCEMENT, MILITARY, CIVILIAN CONTRACTOR, SCIENCE AND EDUCATIONAL PROFESSIONALS FOR ITS COURSE DELIVERIES.</w:t>
      </w:r>
    </w:p>
    <w:p w:rsidR="009718AB" w:rsidRDefault="009718AB" w:rsidP="001577DB">
      <w:pPr>
        <w:pStyle w:val="ListParagraph"/>
        <w:ind w:left="0"/>
        <w:rPr>
          <w:sz w:val="24"/>
          <w:szCs w:val="24"/>
        </w:rPr>
      </w:pPr>
    </w:p>
    <w:p w:rsidR="009718AB" w:rsidRPr="00F6615F" w:rsidRDefault="009718AB" w:rsidP="003904AC">
      <w:pPr>
        <w:pStyle w:val="ListParagraph"/>
        <w:numPr>
          <w:ilvl w:val="0"/>
          <w:numId w:val="5"/>
        </w:numPr>
        <w:rPr>
          <w:sz w:val="24"/>
          <w:szCs w:val="24"/>
        </w:rPr>
      </w:pPr>
      <w:r>
        <w:rPr>
          <w:sz w:val="24"/>
          <w:szCs w:val="24"/>
        </w:rPr>
        <w:t>ICJS LESSON CONTENT ALL APPEAR TO BE SCIENTIFIC AND RESEARCHED BASED, STATE-OF-THE-ART CURRICULA.</w:t>
      </w:r>
    </w:p>
    <w:p w:rsidR="009718AB" w:rsidRPr="00F6615F" w:rsidRDefault="009718AB" w:rsidP="00F6615F">
      <w:pPr>
        <w:pStyle w:val="ListParagraph"/>
        <w:ind w:left="0"/>
        <w:rPr>
          <w:sz w:val="24"/>
          <w:szCs w:val="24"/>
        </w:rPr>
      </w:pPr>
    </w:p>
    <w:p w:rsidR="009718AB" w:rsidRPr="00F6615F" w:rsidRDefault="009718AB" w:rsidP="00F6615F">
      <w:pPr>
        <w:pStyle w:val="ListParagraph"/>
        <w:numPr>
          <w:ilvl w:val="0"/>
          <w:numId w:val="5"/>
        </w:numPr>
        <w:rPr>
          <w:sz w:val="24"/>
          <w:szCs w:val="24"/>
        </w:rPr>
      </w:pPr>
      <w:r w:rsidRPr="00F6615F">
        <w:rPr>
          <w:sz w:val="24"/>
          <w:szCs w:val="24"/>
        </w:rPr>
        <w:t xml:space="preserve">INTERVIEWED NEW DIRECTOR, GEORGE D. LITTLE WHO PROVIDED EVALUATOR WITH ENCLOSED ICJS OVERVIEW INCLUDING </w:t>
      </w:r>
      <w:smartTag w:uri="urn:schemas-microsoft-com:office:smarttags" w:element="place">
        <w:r w:rsidRPr="00F6615F">
          <w:rPr>
            <w:sz w:val="24"/>
            <w:szCs w:val="24"/>
          </w:rPr>
          <w:t>MISSION</w:t>
        </w:r>
      </w:smartTag>
      <w:r w:rsidRPr="00F6615F">
        <w:rPr>
          <w:sz w:val="24"/>
          <w:szCs w:val="24"/>
        </w:rPr>
        <w:t xml:space="preserve"> STATEMENT, NEW GOALS AND OBJECTIVES. (SEE </w:t>
      </w:r>
      <w:r>
        <w:rPr>
          <w:sz w:val="24"/>
          <w:szCs w:val="24"/>
        </w:rPr>
        <w:t>ENCLOSED</w:t>
      </w:r>
      <w:r w:rsidRPr="00F6615F">
        <w:rPr>
          <w:sz w:val="24"/>
          <w:szCs w:val="24"/>
        </w:rPr>
        <w:t xml:space="preserve"> ICJS OVERVIEW).</w:t>
      </w:r>
    </w:p>
    <w:sectPr w:rsidR="009718AB" w:rsidRPr="00F6615F" w:rsidSect="00936F7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8AB" w:rsidRDefault="009718AB">
      <w:r>
        <w:separator/>
      </w:r>
    </w:p>
  </w:endnote>
  <w:endnote w:type="continuationSeparator" w:id="1">
    <w:p w:rsidR="009718AB" w:rsidRDefault="00971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AB" w:rsidRDefault="009718AB">
    <w:pPr>
      <w:pStyle w:val="Footer"/>
    </w:pPr>
    <w:r>
      <w:t>Prepared by Dr. Robert J. Parks, ParksPlace, LLC (TAB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8AB" w:rsidRDefault="009718AB">
      <w:r>
        <w:separator/>
      </w:r>
    </w:p>
  </w:footnote>
  <w:footnote w:type="continuationSeparator" w:id="1">
    <w:p w:rsidR="009718AB" w:rsidRDefault="00971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26B"/>
    <w:multiLevelType w:val="hybridMultilevel"/>
    <w:tmpl w:val="7CEA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12B4"/>
    <w:multiLevelType w:val="hybridMultilevel"/>
    <w:tmpl w:val="93141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C63703"/>
    <w:multiLevelType w:val="hybridMultilevel"/>
    <w:tmpl w:val="250EE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A4B27"/>
    <w:multiLevelType w:val="hybridMultilevel"/>
    <w:tmpl w:val="9F48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824B5"/>
    <w:multiLevelType w:val="hybridMultilevel"/>
    <w:tmpl w:val="F444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722BB"/>
    <w:multiLevelType w:val="hybridMultilevel"/>
    <w:tmpl w:val="206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C01"/>
    <w:rsid w:val="000962F7"/>
    <w:rsid w:val="000F5710"/>
    <w:rsid w:val="001577DB"/>
    <w:rsid w:val="001A6CFF"/>
    <w:rsid w:val="002C03B4"/>
    <w:rsid w:val="003904AC"/>
    <w:rsid w:val="00471F18"/>
    <w:rsid w:val="004A7B9B"/>
    <w:rsid w:val="00566ABE"/>
    <w:rsid w:val="005C3EC3"/>
    <w:rsid w:val="00623FEE"/>
    <w:rsid w:val="00666670"/>
    <w:rsid w:val="00743AF0"/>
    <w:rsid w:val="00770B14"/>
    <w:rsid w:val="007844AE"/>
    <w:rsid w:val="00790206"/>
    <w:rsid w:val="00854B69"/>
    <w:rsid w:val="008A6055"/>
    <w:rsid w:val="00936F72"/>
    <w:rsid w:val="009718AB"/>
    <w:rsid w:val="00991BCD"/>
    <w:rsid w:val="009D35E0"/>
    <w:rsid w:val="00A6135F"/>
    <w:rsid w:val="00A95A0B"/>
    <w:rsid w:val="00AF3D10"/>
    <w:rsid w:val="00B458AC"/>
    <w:rsid w:val="00BA4CEA"/>
    <w:rsid w:val="00C749B2"/>
    <w:rsid w:val="00D40800"/>
    <w:rsid w:val="00D428A2"/>
    <w:rsid w:val="00DC7895"/>
    <w:rsid w:val="00E56C01"/>
    <w:rsid w:val="00E65778"/>
    <w:rsid w:val="00EA3C64"/>
    <w:rsid w:val="00EB5FDF"/>
    <w:rsid w:val="00F05DB4"/>
    <w:rsid w:val="00F6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72"/>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01"/>
    <w:pPr>
      <w:ind w:left="720"/>
      <w:contextualSpacing/>
    </w:pPr>
  </w:style>
  <w:style w:type="paragraph" w:styleId="Header">
    <w:name w:val="header"/>
    <w:basedOn w:val="Normal"/>
    <w:link w:val="HeaderChar"/>
    <w:uiPriority w:val="99"/>
    <w:rsid w:val="00EA3C64"/>
    <w:pPr>
      <w:tabs>
        <w:tab w:val="center" w:pos="4320"/>
        <w:tab w:val="right" w:pos="8640"/>
      </w:tabs>
    </w:pPr>
  </w:style>
  <w:style w:type="character" w:customStyle="1" w:styleId="HeaderChar">
    <w:name w:val="Header Char"/>
    <w:basedOn w:val="DefaultParagraphFont"/>
    <w:link w:val="Header"/>
    <w:uiPriority w:val="99"/>
    <w:semiHidden/>
    <w:rsid w:val="00686FB9"/>
    <w:rPr>
      <w:lang w:eastAsia="ko-KR"/>
    </w:rPr>
  </w:style>
  <w:style w:type="paragraph" w:styleId="Footer">
    <w:name w:val="footer"/>
    <w:basedOn w:val="Normal"/>
    <w:link w:val="FooterChar"/>
    <w:uiPriority w:val="99"/>
    <w:rsid w:val="00EA3C64"/>
    <w:pPr>
      <w:tabs>
        <w:tab w:val="center" w:pos="4320"/>
        <w:tab w:val="right" w:pos="8640"/>
      </w:tabs>
    </w:pPr>
  </w:style>
  <w:style w:type="character" w:customStyle="1" w:styleId="FooterChar">
    <w:name w:val="Footer Char"/>
    <w:basedOn w:val="DefaultParagraphFont"/>
    <w:link w:val="Footer"/>
    <w:uiPriority w:val="99"/>
    <w:semiHidden/>
    <w:rsid w:val="00686FB9"/>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171</Words>
  <Characters>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EVALUATION</dc:title>
  <dc:subject/>
  <dc:creator>parks, lucia p</dc:creator>
  <cp:keywords/>
  <dc:description/>
  <cp:lastModifiedBy>George Little</cp:lastModifiedBy>
  <cp:revision>7</cp:revision>
  <cp:lastPrinted>2008-07-10T21:57:00Z</cp:lastPrinted>
  <dcterms:created xsi:type="dcterms:W3CDTF">2008-07-10T21:31:00Z</dcterms:created>
  <dcterms:modified xsi:type="dcterms:W3CDTF">2008-07-10T21:58:00Z</dcterms:modified>
</cp:coreProperties>
</file>